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5427"/>
        <w:gridCol w:w="991"/>
        <w:gridCol w:w="2261"/>
      </w:tblGrid>
      <w:tr w:rsidR="001620DD" w:rsidRPr="00F303BB" w14:paraId="6896B4C7" w14:textId="77777777" w:rsidTr="00657A99">
        <w:trPr>
          <w:trHeight w:val="34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A7489A" w:rsidRDefault="001620DD" w:rsidP="00031344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7489A">
              <w:rPr>
                <w:rFonts w:cstheme="minorHAnsi"/>
                <w:b/>
                <w:bCs/>
              </w:rPr>
              <w:t>Nº</w:t>
            </w:r>
          </w:p>
        </w:tc>
        <w:tc>
          <w:tcPr>
            <w:tcW w:w="2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A7489A" w:rsidRDefault="001620DD" w:rsidP="00031344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7489A">
              <w:rPr>
                <w:rFonts w:cstheme="minorHAnsi"/>
                <w:b/>
                <w:bCs/>
              </w:rPr>
              <w:t>Produto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A7489A" w:rsidRDefault="004E42DF" w:rsidP="004E42DF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7489A">
              <w:rPr>
                <w:rFonts w:cstheme="minorHAnsi"/>
                <w:b/>
                <w:bCs/>
              </w:rPr>
              <w:t>%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Pr="00A7489A" w:rsidRDefault="004E42DF" w:rsidP="00031344">
            <w:pPr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A7489A">
              <w:rPr>
                <w:rFonts w:cstheme="minorHAnsi"/>
                <w:b/>
                <w:bCs/>
              </w:rPr>
              <w:t>R$</w:t>
            </w:r>
          </w:p>
        </w:tc>
      </w:tr>
      <w:tr w:rsidR="00657A99" w:rsidRPr="00F303BB" w14:paraId="6CA7E434" w14:textId="77777777" w:rsidTr="00657A99">
        <w:trPr>
          <w:trHeight w:val="3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1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557E" w14:textId="4CFE336E" w:rsidR="00657A99" w:rsidRPr="00A7489A" w:rsidRDefault="00657A99" w:rsidP="00657A99">
            <w:pPr>
              <w:widowControl w:val="0"/>
              <w:spacing w:before="80"/>
              <w:rPr>
                <w:rFonts w:cstheme="minorHAnsi"/>
              </w:rPr>
            </w:pPr>
            <w:r w:rsidRPr="001154BB">
              <w:rPr>
                <w:rFonts w:ascii="Calibri" w:eastAsia="Times New Roman" w:hAnsi="Calibri" w:cs="Calibri"/>
                <w:color w:val="000000"/>
              </w:rPr>
              <w:t>Produto 1 - Plano de trabalho contendo propostas de roteiro e cronograma para realização das atividades e entregas dos produtos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76C3F4E9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  <w:r w:rsidRPr="001154BB">
              <w:rPr>
                <w:rFonts w:ascii="Calibri" w:eastAsia="Times New Roman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57A99" w:rsidRPr="00F303BB" w14:paraId="0FA873CB" w14:textId="77777777" w:rsidTr="00657A99">
        <w:trPr>
          <w:trHeight w:val="3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2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6126F" w14:textId="7CF90745" w:rsidR="00657A99" w:rsidRPr="00A7489A" w:rsidRDefault="00657A99" w:rsidP="00657A99">
            <w:pPr>
              <w:widowControl w:val="0"/>
              <w:spacing w:before="80" w:after="80"/>
              <w:rPr>
                <w:rFonts w:cstheme="minorHAnsi"/>
              </w:rPr>
            </w:pPr>
            <w:r w:rsidRPr="001154BB">
              <w:rPr>
                <w:rFonts w:ascii="Calibri" w:eastAsia="Times New Roman" w:hAnsi="Calibri" w:cs="Calibri"/>
                <w:color w:val="000000"/>
              </w:rPr>
              <w:t xml:space="preserve">Produto 2 – Relatório de realização do Workshop 01: Workshop de apresentação da metodologia de trabalho e levantamento participativo de dados, para definição dos objetivos estratégicos e elaboração da matriz inicial do conjunto de indicadores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0D6A2283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  <w:r w:rsidRPr="001154BB">
              <w:rPr>
                <w:rFonts w:ascii="Calibri" w:eastAsia="Times New Roman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57A99" w:rsidRPr="00F303BB" w14:paraId="46BFC9DA" w14:textId="77777777" w:rsidTr="00657A99">
        <w:trPr>
          <w:trHeight w:val="3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3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1A13BAED" w:rsidR="00657A99" w:rsidRPr="00A7489A" w:rsidRDefault="00657A99" w:rsidP="00657A99">
            <w:pPr>
              <w:widowControl w:val="0"/>
              <w:spacing w:before="80" w:after="80"/>
              <w:rPr>
                <w:rFonts w:cstheme="minorHAnsi"/>
              </w:rPr>
            </w:pPr>
            <w:r w:rsidRPr="001154BB">
              <w:rPr>
                <w:rFonts w:ascii="Calibri" w:eastAsia="Times New Roman" w:hAnsi="Calibri" w:cs="Calibri"/>
                <w:color w:val="000000"/>
              </w:rPr>
              <w:t>Produto 3 – Matriz inicial com objetivos estratégicos, conjunto de indicadores e mapeamento de stakeholders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06C36F5B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  <w:r w:rsidRPr="001154BB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57A99" w:rsidRPr="00F303BB" w14:paraId="1CABD25C" w14:textId="77777777" w:rsidTr="00657A99">
        <w:trPr>
          <w:trHeight w:val="3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A41E9" w14:textId="06B1E061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  <w:r w:rsidRPr="00A7489A">
              <w:rPr>
                <w:rFonts w:cstheme="minorHAnsi"/>
              </w:rPr>
              <w:t>4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F4F80" w14:textId="7412D8E6" w:rsidR="00657A99" w:rsidRPr="00A7489A" w:rsidRDefault="00657A99" w:rsidP="00657A99">
            <w:pPr>
              <w:widowControl w:val="0"/>
              <w:spacing w:before="80"/>
              <w:rPr>
                <w:rFonts w:cstheme="minorHAnsi"/>
                <w:b/>
              </w:rPr>
            </w:pPr>
            <w:r w:rsidRPr="001154BB">
              <w:rPr>
                <w:rFonts w:ascii="Calibri" w:eastAsia="Times New Roman" w:hAnsi="Calibri" w:cs="Calibri"/>
                <w:color w:val="000000"/>
              </w:rPr>
              <w:t>Produto 4 – Componente de Monit</w:t>
            </w:r>
            <w:r>
              <w:rPr>
                <w:rFonts w:ascii="Calibri" w:eastAsia="Times New Roman" w:hAnsi="Calibri" w:cs="Calibri"/>
                <w:color w:val="000000"/>
              </w:rPr>
              <w:t>ora</w:t>
            </w:r>
            <w:r w:rsidRPr="001154BB">
              <w:rPr>
                <w:rFonts w:ascii="Calibri" w:eastAsia="Times New Roman" w:hAnsi="Calibri" w:cs="Calibri"/>
                <w:color w:val="000000"/>
              </w:rPr>
              <w:t xml:space="preserve">mento e Avaliação de indicadores* - Consolidação de metodologia, modelo de coleta e análise de dados e informações. 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9C2C2" w14:textId="46D01373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  <w:r w:rsidRPr="001154BB">
              <w:rPr>
                <w:rFonts w:ascii="Calibri" w:eastAsia="Times New Roman" w:hAnsi="Calibri" w:cs="Calibri"/>
                <w:b/>
                <w:bCs/>
                <w:color w:val="000000"/>
              </w:rPr>
              <w:t>12,5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15D7A" w14:textId="77777777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57A99" w:rsidRPr="00F303BB" w14:paraId="511176C0" w14:textId="77777777" w:rsidTr="00657A99">
        <w:trPr>
          <w:trHeight w:val="3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13D7" w14:textId="6B0F04CA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1245" w14:textId="1217E3EC" w:rsidR="00657A99" w:rsidRPr="00FD263D" w:rsidRDefault="00657A99" w:rsidP="00657A99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4BB">
              <w:rPr>
                <w:rFonts w:ascii="Calibri" w:eastAsia="Times New Roman" w:hAnsi="Calibri" w:cs="Calibri"/>
                <w:color w:val="000000"/>
              </w:rPr>
              <w:t>Produto 5 - Componente de Gestão do conhecimento - Consolidação de estratégia de sistematização dos resultados, organização e relatoria referente ao conhecimento gerado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AC1F4" w14:textId="3786F726" w:rsidR="00657A99" w:rsidRPr="00FD263D" w:rsidRDefault="00657A99" w:rsidP="00657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4BB">
              <w:rPr>
                <w:rFonts w:ascii="Calibri" w:eastAsia="Times New Roman" w:hAnsi="Calibri" w:cs="Calibri"/>
                <w:b/>
                <w:bCs/>
                <w:color w:val="000000"/>
              </w:rPr>
              <w:t>12,5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F5BCB" w14:textId="77777777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  <w:bookmarkStart w:id="0" w:name="_GoBack"/>
            <w:bookmarkEnd w:id="0"/>
          </w:p>
        </w:tc>
      </w:tr>
      <w:tr w:rsidR="00657A99" w:rsidRPr="00F303BB" w14:paraId="2EA09936" w14:textId="77777777" w:rsidTr="00657A99">
        <w:trPr>
          <w:trHeight w:val="3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59531" w14:textId="3A37B132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52CA" w14:textId="398FA296" w:rsidR="00657A99" w:rsidRPr="00FD263D" w:rsidRDefault="00657A99" w:rsidP="00657A99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4BB">
              <w:rPr>
                <w:rFonts w:ascii="Calibri" w:eastAsia="Times New Roman" w:hAnsi="Calibri" w:cs="Calibri"/>
                <w:color w:val="000000"/>
              </w:rPr>
              <w:t xml:space="preserve">Produto 6 - Relatório de realização do Workshop 02: apresentação e alinhamento de resultados 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9EEFF" w14:textId="4FC43483" w:rsidR="00657A99" w:rsidRPr="00FD263D" w:rsidRDefault="00657A99" w:rsidP="00657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4BB">
              <w:rPr>
                <w:rFonts w:ascii="Calibri" w:eastAsia="Times New Roman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2576D" w14:textId="77777777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657A99" w:rsidRPr="00F303BB" w14:paraId="568FE929" w14:textId="77777777" w:rsidTr="00657A99">
        <w:trPr>
          <w:trHeight w:val="340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27153" w14:textId="05958FBA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2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6CA5" w14:textId="565D23C4" w:rsidR="00657A99" w:rsidRPr="00FD263D" w:rsidRDefault="00657A99" w:rsidP="00657A99">
            <w:pPr>
              <w:widowControl w:val="0"/>
              <w:spacing w:before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4BB">
              <w:rPr>
                <w:rFonts w:ascii="Calibri" w:eastAsia="Times New Roman" w:hAnsi="Calibri" w:cs="Calibri"/>
                <w:color w:val="000000"/>
              </w:rPr>
              <w:t>Produto 7 – Plano Estratégico FAO 2026-2030 e do Plano de monitoramento de indicadores FAO 2026-2030**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EDA93" w14:textId="351F58E9" w:rsidR="00657A99" w:rsidRPr="00FD263D" w:rsidRDefault="00657A99" w:rsidP="00657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4BB">
              <w:rPr>
                <w:rFonts w:ascii="Calibri" w:eastAsia="Times New Roman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3EAB4" w14:textId="77777777" w:rsidR="00657A99" w:rsidRPr="00A7489A" w:rsidRDefault="00657A99" w:rsidP="00657A99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273CF7" w:rsidRPr="00F303BB" w14:paraId="7354D383" w14:textId="77777777" w:rsidTr="00657A99">
        <w:trPr>
          <w:trHeight w:val="340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A7489A" w:rsidRDefault="00273CF7" w:rsidP="00273CF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2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A7489A" w:rsidRDefault="00273CF7" w:rsidP="00273CF7">
            <w:pPr>
              <w:spacing w:after="0" w:line="240" w:lineRule="auto"/>
              <w:rPr>
                <w:rFonts w:cstheme="minorHAnsi"/>
                <w:b/>
              </w:rPr>
            </w:pPr>
            <w:r w:rsidRPr="00A7489A">
              <w:rPr>
                <w:rFonts w:cstheme="minorHAnsi"/>
                <w:b/>
              </w:rPr>
              <w:t>Total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A7489A" w:rsidRDefault="00273CF7" w:rsidP="00273CF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A7489A">
              <w:rPr>
                <w:rFonts w:cstheme="minorHAnsi"/>
                <w:b/>
              </w:rPr>
              <w:t>100%</w:t>
            </w:r>
          </w:p>
        </w:tc>
        <w:tc>
          <w:tcPr>
            <w:tcW w:w="1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A7489A" w:rsidRDefault="00273CF7" w:rsidP="00273CF7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04D06E6"/>
    <w:multiLevelType w:val="hybridMultilevel"/>
    <w:tmpl w:val="A7FC0F9E"/>
    <w:lvl w:ilvl="0" w:tplc="92B22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8C67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5600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E42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7095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388A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06FE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E43B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8CD6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AEBC8B"/>
    <w:multiLevelType w:val="hybridMultilevel"/>
    <w:tmpl w:val="B8F2D2DE"/>
    <w:lvl w:ilvl="0" w:tplc="2BFE24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9223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5275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042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AED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F6D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C092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50FF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6E3C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1"/>
  </w:num>
  <w:num w:numId="3">
    <w:abstractNumId w:val="26"/>
  </w:num>
  <w:num w:numId="4">
    <w:abstractNumId w:val="7"/>
  </w:num>
  <w:num w:numId="5">
    <w:abstractNumId w:val="23"/>
  </w:num>
  <w:num w:numId="6">
    <w:abstractNumId w:val="25"/>
  </w:num>
  <w:num w:numId="7">
    <w:abstractNumId w:val="19"/>
  </w:num>
  <w:num w:numId="8">
    <w:abstractNumId w:val="19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2"/>
  </w:num>
  <w:num w:numId="11">
    <w:abstractNumId w:val="6"/>
  </w:num>
  <w:num w:numId="12">
    <w:abstractNumId w:val="9"/>
  </w:num>
  <w:num w:numId="13">
    <w:abstractNumId w:val="2"/>
  </w:num>
  <w:num w:numId="14">
    <w:abstractNumId w:val="18"/>
  </w:num>
  <w:num w:numId="15">
    <w:abstractNumId w:val="21"/>
  </w:num>
  <w:num w:numId="16">
    <w:abstractNumId w:val="15"/>
  </w:num>
  <w:num w:numId="17">
    <w:abstractNumId w:val="17"/>
  </w:num>
  <w:num w:numId="18">
    <w:abstractNumId w:val="1"/>
  </w:num>
  <w:num w:numId="19">
    <w:abstractNumId w:val="13"/>
  </w:num>
  <w:num w:numId="20">
    <w:abstractNumId w:val="16"/>
  </w:num>
  <w:num w:numId="21">
    <w:abstractNumId w:val="8"/>
  </w:num>
  <w:num w:numId="22">
    <w:abstractNumId w:val="27"/>
  </w:num>
  <w:num w:numId="23">
    <w:abstractNumId w:val="22"/>
  </w:num>
  <w:num w:numId="24">
    <w:abstractNumId w:val="20"/>
  </w:num>
  <w:num w:numId="25">
    <w:abstractNumId w:val="28"/>
  </w:num>
  <w:num w:numId="26">
    <w:abstractNumId w:val="14"/>
  </w:num>
  <w:num w:numId="27">
    <w:abstractNumId w:val="3"/>
  </w:num>
  <w:num w:numId="28">
    <w:abstractNumId w:val="0"/>
  </w:num>
  <w:num w:numId="29">
    <w:abstractNumId w:val="24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4B5E"/>
    <w:rsid w:val="00056913"/>
    <w:rsid w:val="00073B1C"/>
    <w:rsid w:val="000A7763"/>
    <w:rsid w:val="000B1786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E061F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C6A02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60478E"/>
    <w:rsid w:val="00612E54"/>
    <w:rsid w:val="00616BA8"/>
    <w:rsid w:val="006338DE"/>
    <w:rsid w:val="00657A99"/>
    <w:rsid w:val="0068182A"/>
    <w:rsid w:val="006B6B81"/>
    <w:rsid w:val="006D5A22"/>
    <w:rsid w:val="006D5D7B"/>
    <w:rsid w:val="006E00E7"/>
    <w:rsid w:val="006F3DEB"/>
    <w:rsid w:val="006F6512"/>
    <w:rsid w:val="00700808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C4BB4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7489A"/>
    <w:rsid w:val="00A865C7"/>
    <w:rsid w:val="00A95A2F"/>
    <w:rsid w:val="00AB7713"/>
    <w:rsid w:val="00AD0724"/>
    <w:rsid w:val="00AE26EF"/>
    <w:rsid w:val="00AF0FE8"/>
    <w:rsid w:val="00AF236A"/>
    <w:rsid w:val="00B07194"/>
    <w:rsid w:val="00B10AF9"/>
    <w:rsid w:val="00B1284C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1581A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280D"/>
    <w:rsid w:val="00D55CD1"/>
    <w:rsid w:val="00D60C50"/>
    <w:rsid w:val="00D63A39"/>
    <w:rsid w:val="00D93B6B"/>
    <w:rsid w:val="00D95FD8"/>
    <w:rsid w:val="00DB6AA5"/>
    <w:rsid w:val="00DB7DB7"/>
    <w:rsid w:val="00DD2F70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A43B6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714A06-042E-4A58-AE26-43BF546E1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722445-ECA8-4378-98B0-FB6CC5F1D010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45287782-96f6-4d46-b222-c6a35a3678db"/>
    <ds:schemaRef ds:uri="12eb10c7-7c04-413d-98c5-00dad9ac1a9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7341DBE-94E5-4150-8986-A24F854B1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169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39</cp:revision>
  <cp:lastPrinted>2010-12-07T21:35:00Z</cp:lastPrinted>
  <dcterms:created xsi:type="dcterms:W3CDTF">2020-01-14T18:11:00Z</dcterms:created>
  <dcterms:modified xsi:type="dcterms:W3CDTF">2026-02-24T12:36:00Z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